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1E9" w:rsidRPr="00945ACB" w:rsidRDefault="003A21E9" w:rsidP="003D1E83">
      <w:pPr>
        <w:spacing w:after="0" w:line="408" w:lineRule="auto"/>
        <w:ind w:left="120"/>
        <w:jc w:val="center"/>
        <w:rPr>
          <w:lang w:val="ru-RU"/>
        </w:rPr>
      </w:pPr>
      <w:bookmarkStart w:id="0" w:name="block-6912534"/>
      <w:bookmarkEnd w:id="0"/>
      <w:r w:rsidRPr="00945AC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A21E9" w:rsidRPr="00945ACB" w:rsidRDefault="003A21E9" w:rsidP="003D1E83">
      <w:pPr>
        <w:spacing w:after="0" w:line="408" w:lineRule="auto"/>
        <w:ind w:left="120"/>
        <w:jc w:val="center"/>
        <w:rPr>
          <w:lang w:val="ru-RU"/>
        </w:rPr>
      </w:pPr>
      <w:r w:rsidRPr="00945ACB">
        <w:rPr>
          <w:rFonts w:ascii="Times New Roman" w:hAnsi="Times New Roman"/>
          <w:b/>
          <w:color w:val="000000"/>
          <w:sz w:val="28"/>
          <w:lang w:val="ru-RU"/>
        </w:rPr>
        <w:t>‌‌‌Министерство образования Оренбургской области</w:t>
      </w:r>
    </w:p>
    <w:p w:rsidR="003A21E9" w:rsidRPr="00945ACB" w:rsidRDefault="003A21E9" w:rsidP="003D1E83">
      <w:pPr>
        <w:spacing w:after="0" w:line="408" w:lineRule="auto"/>
        <w:ind w:left="120"/>
        <w:jc w:val="center"/>
        <w:rPr>
          <w:lang w:val="ru-RU"/>
        </w:rPr>
      </w:pPr>
      <w:r w:rsidRPr="00945ACB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945ACB">
        <w:rPr>
          <w:rFonts w:ascii="Times New Roman" w:hAnsi="Times New Roman"/>
          <w:color w:val="000000"/>
          <w:sz w:val="28"/>
          <w:lang w:val="ru-RU"/>
        </w:rPr>
        <w:t>​Муниципальное образование «Город Орск»</w:t>
      </w:r>
    </w:p>
    <w:p w:rsidR="003A21E9" w:rsidRPr="00945ACB" w:rsidRDefault="003A21E9" w:rsidP="003D1E8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"СОШ № 3</w:t>
      </w:r>
      <w:r w:rsidRPr="00945ACB">
        <w:rPr>
          <w:rFonts w:ascii="Times New Roman" w:hAnsi="Times New Roman"/>
          <w:b/>
          <w:color w:val="000000"/>
          <w:sz w:val="28"/>
          <w:lang w:val="ru-RU"/>
        </w:rPr>
        <w:t>5 г. Орска"</w:t>
      </w:r>
    </w:p>
    <w:p w:rsidR="003A21E9" w:rsidRPr="00945ACB" w:rsidRDefault="003A21E9" w:rsidP="003B4D74">
      <w:pPr>
        <w:spacing w:after="0"/>
        <w:rPr>
          <w:lang w:val="ru-RU"/>
        </w:rPr>
      </w:pPr>
    </w:p>
    <w:p w:rsidR="003A21E9" w:rsidRPr="00945ACB" w:rsidRDefault="003A21E9" w:rsidP="003D1E83">
      <w:pPr>
        <w:spacing w:after="0"/>
        <w:ind w:left="120"/>
        <w:rPr>
          <w:lang w:val="ru-RU"/>
        </w:rPr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3A21E9" w:rsidRPr="003B4D74" w:rsidTr="005E4391">
        <w:tc>
          <w:tcPr>
            <w:tcW w:w="3114" w:type="dxa"/>
          </w:tcPr>
          <w:p w:rsidR="003A21E9" w:rsidRPr="00AE59D3" w:rsidRDefault="003A21E9" w:rsidP="005E439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A21E9" w:rsidRPr="00AE59D3" w:rsidRDefault="003A21E9" w:rsidP="005E439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объединения</w:t>
            </w:r>
          </w:p>
          <w:p w:rsidR="003A21E9" w:rsidRPr="00AE59D3" w:rsidRDefault="003A21E9" w:rsidP="005E4391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A21E9" w:rsidRPr="00AE59D3" w:rsidRDefault="003A21E9" w:rsidP="005E43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Андронова Н.Ю.</w:t>
            </w:r>
          </w:p>
          <w:p w:rsidR="003A21E9" w:rsidRPr="00AE59D3" w:rsidRDefault="003A21E9" w:rsidP="005E439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 от «____» августа   2023 г.</w:t>
            </w:r>
          </w:p>
          <w:p w:rsidR="003A21E9" w:rsidRPr="00AE59D3" w:rsidRDefault="003A21E9" w:rsidP="005E43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A21E9" w:rsidRPr="00AE59D3" w:rsidRDefault="003A21E9" w:rsidP="005E439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A21E9" w:rsidRPr="00AE59D3" w:rsidRDefault="003A21E9" w:rsidP="005E439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</w:t>
            </w:r>
            <w:r w:rsidRPr="00AE59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</w:t>
            </w:r>
          </w:p>
          <w:p w:rsidR="003A21E9" w:rsidRPr="00AE59D3" w:rsidRDefault="003A21E9" w:rsidP="005E4391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A21E9" w:rsidRPr="00AE59D3" w:rsidRDefault="003A21E9" w:rsidP="005E43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Нимыкина Е.Н.</w:t>
            </w:r>
          </w:p>
          <w:p w:rsidR="003A21E9" w:rsidRPr="00AE59D3" w:rsidRDefault="003A21E9" w:rsidP="005E439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 от «____» августа   2023 г.</w:t>
            </w:r>
          </w:p>
          <w:p w:rsidR="003A21E9" w:rsidRPr="00AE59D3" w:rsidRDefault="003A21E9" w:rsidP="005E43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A21E9" w:rsidRPr="00AE59D3" w:rsidRDefault="003A21E9" w:rsidP="005E439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A21E9" w:rsidRPr="00AE59D3" w:rsidRDefault="003A21E9" w:rsidP="005E439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Директор МОАУ «СОШ № 3</w:t>
            </w:r>
            <w:r w:rsidRPr="00AE59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 г. Орска»</w:t>
            </w:r>
          </w:p>
          <w:p w:rsidR="003A21E9" w:rsidRPr="00AE59D3" w:rsidRDefault="003A21E9" w:rsidP="005E4391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A21E9" w:rsidRPr="00AE59D3" w:rsidRDefault="003A21E9" w:rsidP="005E43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Бадаева Е.Н.</w:t>
            </w:r>
          </w:p>
          <w:p w:rsidR="003A21E9" w:rsidRPr="00AE59D3" w:rsidRDefault="003A21E9" w:rsidP="005E439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Приказ № от «____» августа   2023 г.</w:t>
            </w:r>
          </w:p>
          <w:p w:rsidR="003A21E9" w:rsidRPr="00AE59D3" w:rsidRDefault="003A21E9" w:rsidP="005E43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A21E9" w:rsidRPr="00945ACB" w:rsidRDefault="003A21E9" w:rsidP="003D1E83">
      <w:pPr>
        <w:spacing w:after="0"/>
        <w:ind w:left="120"/>
        <w:rPr>
          <w:lang w:val="ru-RU"/>
        </w:rPr>
      </w:pPr>
    </w:p>
    <w:p w:rsidR="003A21E9" w:rsidRPr="003D1E83" w:rsidRDefault="003A21E9">
      <w:pPr>
        <w:spacing w:after="0"/>
        <w:ind w:left="120"/>
        <w:rPr>
          <w:lang w:val="ru-RU"/>
        </w:rPr>
      </w:pPr>
    </w:p>
    <w:p w:rsidR="003A21E9" w:rsidRPr="003D1E83" w:rsidRDefault="003A21E9">
      <w:pPr>
        <w:spacing w:after="0" w:line="408" w:lineRule="auto"/>
        <w:ind w:left="120"/>
        <w:jc w:val="center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A21E9" w:rsidRPr="003D1E83" w:rsidRDefault="003A21E9">
      <w:pPr>
        <w:spacing w:after="0" w:line="408" w:lineRule="auto"/>
        <w:ind w:left="120"/>
        <w:jc w:val="center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( </w:t>
      </w:r>
      <w:r>
        <w:rPr>
          <w:rFonts w:ascii="Times New Roman" w:hAnsi="Times New Roman"/>
          <w:color w:val="000000"/>
          <w:sz w:val="28"/>
        </w:rPr>
        <w:t>ID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 969631)</w:t>
      </w:r>
    </w:p>
    <w:p w:rsidR="003A21E9" w:rsidRPr="003D1E83" w:rsidRDefault="003A21E9">
      <w:pPr>
        <w:spacing w:after="0"/>
        <w:ind w:left="120"/>
        <w:jc w:val="center"/>
        <w:rPr>
          <w:lang w:val="ru-RU"/>
        </w:rPr>
      </w:pPr>
    </w:p>
    <w:p w:rsidR="003A21E9" w:rsidRPr="003D1E83" w:rsidRDefault="003A21E9">
      <w:pPr>
        <w:spacing w:after="0" w:line="408" w:lineRule="auto"/>
        <w:ind w:left="120"/>
        <w:jc w:val="center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учебный предмет «Обществознание» (углублённый уровень)</w:t>
      </w:r>
    </w:p>
    <w:p w:rsidR="003A21E9" w:rsidRPr="003D1E83" w:rsidRDefault="003A21E9">
      <w:pPr>
        <w:spacing w:after="0" w:line="408" w:lineRule="auto"/>
        <w:ind w:left="120"/>
        <w:jc w:val="center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для учащихся 10 </w:t>
      </w:r>
      <w:r w:rsidRPr="003D1E83">
        <w:rPr>
          <w:color w:val="000000"/>
          <w:sz w:val="28"/>
          <w:lang w:val="ru-RU"/>
        </w:rPr>
        <w:t xml:space="preserve">– </w:t>
      </w:r>
      <w:r w:rsidRPr="003D1E83">
        <w:rPr>
          <w:rFonts w:ascii="Times New Roman" w:hAnsi="Times New Roman"/>
          <w:color w:val="000000"/>
          <w:sz w:val="28"/>
          <w:lang w:val="ru-RU"/>
        </w:rPr>
        <w:t>11 классов</w:t>
      </w:r>
    </w:p>
    <w:p w:rsidR="003A21E9" w:rsidRPr="003D1E83" w:rsidRDefault="003A21E9">
      <w:pPr>
        <w:spacing w:after="0"/>
        <w:ind w:left="120"/>
        <w:jc w:val="center"/>
        <w:rPr>
          <w:lang w:val="ru-RU"/>
        </w:rPr>
      </w:pPr>
    </w:p>
    <w:p w:rsidR="003A21E9" w:rsidRPr="003D1E83" w:rsidRDefault="003A21E9">
      <w:pPr>
        <w:spacing w:after="0"/>
        <w:ind w:left="120"/>
        <w:jc w:val="center"/>
        <w:rPr>
          <w:lang w:val="ru-RU"/>
        </w:rPr>
      </w:pPr>
    </w:p>
    <w:p w:rsidR="003A21E9" w:rsidRPr="003D1E83" w:rsidRDefault="003A21E9">
      <w:pPr>
        <w:spacing w:after="0"/>
        <w:ind w:left="120"/>
        <w:jc w:val="center"/>
        <w:rPr>
          <w:lang w:val="ru-RU"/>
        </w:rPr>
      </w:pPr>
    </w:p>
    <w:p w:rsidR="003A21E9" w:rsidRPr="003D1E83" w:rsidRDefault="003A21E9">
      <w:pPr>
        <w:spacing w:after="0"/>
        <w:ind w:left="120"/>
        <w:jc w:val="center"/>
        <w:rPr>
          <w:lang w:val="ru-RU"/>
        </w:rPr>
      </w:pPr>
    </w:p>
    <w:p w:rsidR="003A21E9" w:rsidRPr="003D1E83" w:rsidRDefault="003A21E9">
      <w:pPr>
        <w:spacing w:after="0"/>
        <w:ind w:left="120"/>
        <w:jc w:val="center"/>
        <w:rPr>
          <w:lang w:val="ru-RU"/>
        </w:rPr>
      </w:pPr>
    </w:p>
    <w:p w:rsidR="003A21E9" w:rsidRPr="003D1E83" w:rsidRDefault="003A21E9">
      <w:pPr>
        <w:spacing w:after="0"/>
        <w:ind w:left="120"/>
        <w:jc w:val="center"/>
        <w:rPr>
          <w:lang w:val="ru-RU"/>
        </w:rPr>
      </w:pPr>
    </w:p>
    <w:p w:rsidR="003A21E9" w:rsidRPr="003D1E83" w:rsidRDefault="003A21E9">
      <w:pPr>
        <w:spacing w:after="0"/>
        <w:ind w:left="120"/>
        <w:jc w:val="center"/>
        <w:rPr>
          <w:lang w:val="ru-RU"/>
        </w:rPr>
      </w:pPr>
    </w:p>
    <w:p w:rsidR="003A21E9" w:rsidRPr="003D1E83" w:rsidRDefault="003A21E9">
      <w:pPr>
        <w:spacing w:after="0"/>
        <w:ind w:left="120"/>
        <w:jc w:val="center"/>
        <w:rPr>
          <w:lang w:val="ru-RU"/>
        </w:rPr>
      </w:pPr>
    </w:p>
    <w:p w:rsidR="003A21E9" w:rsidRPr="003D1E83" w:rsidRDefault="003A21E9">
      <w:pPr>
        <w:spacing w:after="0"/>
        <w:ind w:left="120"/>
        <w:jc w:val="center"/>
        <w:rPr>
          <w:lang w:val="ru-RU"/>
        </w:rPr>
      </w:pPr>
    </w:p>
    <w:p w:rsidR="003A21E9" w:rsidRPr="003D1E83" w:rsidRDefault="003A21E9">
      <w:pPr>
        <w:spacing w:after="0"/>
        <w:ind w:left="120"/>
        <w:jc w:val="center"/>
        <w:rPr>
          <w:lang w:val="ru-RU"/>
        </w:rPr>
      </w:pPr>
    </w:p>
    <w:p w:rsidR="003A21E9" w:rsidRPr="003D1E83" w:rsidRDefault="003A21E9">
      <w:pPr>
        <w:spacing w:after="0"/>
        <w:ind w:left="120"/>
        <w:jc w:val="center"/>
        <w:rPr>
          <w:lang w:val="ru-RU"/>
        </w:rPr>
      </w:pPr>
    </w:p>
    <w:p w:rsidR="003A21E9" w:rsidRPr="003D1E83" w:rsidRDefault="003A21E9" w:rsidP="003D1E83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Орск, 2023</w:t>
      </w:r>
    </w:p>
    <w:p w:rsidR="003A21E9" w:rsidRPr="003D1E83" w:rsidRDefault="003A21E9">
      <w:pPr>
        <w:rPr>
          <w:lang w:val="ru-RU"/>
        </w:rPr>
        <w:sectPr w:rsidR="003A21E9" w:rsidRPr="003D1E83">
          <w:pgSz w:w="11906" w:h="16383"/>
          <w:pgMar w:top="1134" w:right="850" w:bottom="1134" w:left="1701" w:header="720" w:footer="720" w:gutter="0"/>
          <w:cols w:space="720"/>
        </w:sectPr>
      </w:pPr>
    </w:p>
    <w:p w:rsidR="003A21E9" w:rsidRPr="003D1E83" w:rsidRDefault="003A21E9" w:rsidP="003D1E83">
      <w:pPr>
        <w:spacing w:after="0" w:line="264" w:lineRule="auto"/>
        <w:jc w:val="both"/>
        <w:rPr>
          <w:lang w:val="ru-RU"/>
        </w:rPr>
      </w:pPr>
      <w:bookmarkStart w:id="1" w:name="block-6912533"/>
      <w:bookmarkEnd w:id="1"/>
      <w:r w:rsidRPr="003D1E8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A21E9" w:rsidRPr="003D1E83" w:rsidRDefault="003A21E9">
      <w:pPr>
        <w:spacing w:after="0" w:line="264" w:lineRule="auto"/>
        <w:ind w:left="120"/>
        <w:jc w:val="both"/>
        <w:rPr>
          <w:lang w:val="ru-RU"/>
        </w:rPr>
      </w:pP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учебно­исследовательской деятельности, характерной для высшего образования.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развитие духовно­нравственных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социально­гуманитарной подготовки.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aae73cf6-9a33-481a-a72b-2a67fc11b813"/>
      <w:bookmarkEnd w:id="2"/>
      <w:r w:rsidRPr="003D1E83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неделю).‌‌</w:t>
      </w:r>
    </w:p>
    <w:p w:rsidR="003A21E9" w:rsidRPr="003D1E83" w:rsidRDefault="003A21E9">
      <w:pPr>
        <w:rPr>
          <w:lang w:val="ru-RU"/>
        </w:rPr>
        <w:sectPr w:rsidR="003A21E9" w:rsidRPr="003D1E83">
          <w:pgSz w:w="11906" w:h="16383"/>
          <w:pgMar w:top="1134" w:right="850" w:bottom="1134" w:left="1701" w:header="720" w:footer="720" w:gutter="0"/>
          <w:cols w:space="720"/>
        </w:sectPr>
      </w:pPr>
    </w:p>
    <w:p w:rsidR="003A21E9" w:rsidRPr="003D1E83" w:rsidRDefault="003A21E9">
      <w:pPr>
        <w:spacing w:after="0" w:line="264" w:lineRule="auto"/>
        <w:ind w:left="120"/>
        <w:jc w:val="both"/>
        <w:rPr>
          <w:lang w:val="ru-RU"/>
        </w:rPr>
      </w:pPr>
      <w:bookmarkStart w:id="3" w:name="block-6912535"/>
      <w:bookmarkEnd w:id="3"/>
      <w:r w:rsidRPr="003D1E8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A21E9" w:rsidRPr="003D1E83" w:rsidRDefault="003A21E9">
      <w:pPr>
        <w:spacing w:after="0" w:line="264" w:lineRule="auto"/>
        <w:ind w:left="120"/>
        <w:jc w:val="both"/>
        <w:rPr>
          <w:lang w:val="ru-RU"/>
        </w:rPr>
      </w:pPr>
    </w:p>
    <w:p w:rsidR="003A21E9" w:rsidRPr="003D1E83" w:rsidRDefault="003A21E9">
      <w:pPr>
        <w:spacing w:after="0" w:line="264" w:lineRule="auto"/>
        <w:ind w:left="12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A21E9" w:rsidRPr="003D1E83" w:rsidRDefault="003A21E9">
      <w:pPr>
        <w:spacing w:after="0" w:line="264" w:lineRule="auto"/>
        <w:ind w:left="120"/>
        <w:jc w:val="both"/>
        <w:rPr>
          <w:lang w:val="ru-RU"/>
        </w:rPr>
      </w:pP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</w:t>
      </w:r>
      <w:r w:rsidRPr="003B4D74">
        <w:rPr>
          <w:rFonts w:ascii="Times New Roman" w:hAnsi="Times New Roman"/>
          <w:color w:val="000000"/>
          <w:sz w:val="28"/>
          <w:lang w:val="ru-RU"/>
        </w:rPr>
        <w:t xml:space="preserve">Рефлексия. Общественное и индивидуальное сознание. </w:t>
      </w:r>
      <w:r w:rsidRPr="003D1E83">
        <w:rPr>
          <w:rFonts w:ascii="Times New Roman" w:hAnsi="Times New Roman"/>
          <w:color w:val="000000"/>
          <w:sz w:val="28"/>
          <w:lang w:val="ru-RU"/>
        </w:rPr>
        <w:t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социально­гуманитарного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Общение как объект социально­психологических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Институт предпринимательства и его роль в экономике. Виды и мотивы предпринимательской деятельности. Организационно­правовые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Денежно­кредитная политика Банка России. Инфляция: причины, виды, социально­экономические последствия. Антиинфляционная политика в Российской Федерации.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3A21E9" w:rsidRPr="003D1E83" w:rsidRDefault="003A21E9">
      <w:pPr>
        <w:spacing w:after="0" w:line="264" w:lineRule="auto"/>
        <w:ind w:left="120"/>
        <w:jc w:val="both"/>
        <w:rPr>
          <w:lang w:val="ru-RU"/>
        </w:rPr>
      </w:pPr>
    </w:p>
    <w:p w:rsidR="003A21E9" w:rsidRPr="003D1E83" w:rsidRDefault="003A21E9">
      <w:pPr>
        <w:spacing w:after="0" w:line="264" w:lineRule="auto"/>
        <w:ind w:left="12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A21E9" w:rsidRPr="003D1E83" w:rsidRDefault="003A21E9">
      <w:pPr>
        <w:spacing w:after="0" w:line="264" w:lineRule="auto"/>
        <w:ind w:left="120"/>
        <w:jc w:val="both"/>
        <w:rPr>
          <w:lang w:val="ru-RU"/>
        </w:rPr>
      </w:pP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политико­правовой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Конституционно­правовой статус субъектов Российской Федерации.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Гражданско­правовые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Гражданско­правовой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Гражданско­правовая ответственность.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3A21E9" w:rsidRPr="003D1E83" w:rsidRDefault="003A21E9">
      <w:pPr>
        <w:rPr>
          <w:lang w:val="ru-RU"/>
        </w:rPr>
        <w:sectPr w:rsidR="003A21E9" w:rsidRPr="003D1E83">
          <w:pgSz w:w="11906" w:h="16383"/>
          <w:pgMar w:top="1134" w:right="850" w:bottom="1134" w:left="1701" w:header="720" w:footer="720" w:gutter="0"/>
          <w:cols w:space="720"/>
        </w:sectPr>
      </w:pPr>
    </w:p>
    <w:p w:rsidR="003A21E9" w:rsidRPr="003D1E83" w:rsidRDefault="003A21E9">
      <w:pPr>
        <w:spacing w:after="0" w:line="264" w:lineRule="auto"/>
        <w:ind w:left="120"/>
        <w:jc w:val="both"/>
        <w:rPr>
          <w:lang w:val="ru-RU"/>
        </w:rPr>
      </w:pPr>
      <w:bookmarkStart w:id="4" w:name="block-6912536"/>
      <w:bookmarkEnd w:id="4"/>
      <w:r w:rsidRPr="003D1E8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ОБЩЕСТВОЗНАНИЮ НА УРОВНЕ СРЕДНЕГО ОБЩЕГО ОБРАЗОВАНИЯ</w:t>
      </w:r>
    </w:p>
    <w:p w:rsidR="003A21E9" w:rsidRPr="003D1E83" w:rsidRDefault="003A21E9">
      <w:pPr>
        <w:spacing w:after="0" w:line="264" w:lineRule="auto"/>
        <w:ind w:left="120"/>
        <w:jc w:val="both"/>
        <w:rPr>
          <w:lang w:val="ru-RU"/>
        </w:rPr>
      </w:pPr>
    </w:p>
    <w:p w:rsidR="003A21E9" w:rsidRPr="003D1E83" w:rsidRDefault="003A21E9">
      <w:pPr>
        <w:spacing w:after="0" w:line="264" w:lineRule="auto"/>
        <w:ind w:left="12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A21E9" w:rsidRPr="003D1E83" w:rsidRDefault="003A21E9">
      <w:pPr>
        <w:spacing w:after="0" w:line="264" w:lineRule="auto"/>
        <w:ind w:left="120"/>
        <w:jc w:val="both"/>
        <w:rPr>
          <w:lang w:val="ru-RU"/>
        </w:rPr>
      </w:pP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детско­юношеских организациях;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3D1E83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3D1E83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A21E9" w:rsidRPr="003D1E83" w:rsidRDefault="003A21E9">
      <w:pPr>
        <w:spacing w:after="0" w:line="264" w:lineRule="auto"/>
        <w:ind w:left="120"/>
        <w:jc w:val="both"/>
        <w:rPr>
          <w:lang w:val="ru-RU"/>
        </w:rPr>
      </w:pPr>
    </w:p>
    <w:p w:rsidR="003A21E9" w:rsidRPr="003D1E83" w:rsidRDefault="003A21E9">
      <w:pPr>
        <w:spacing w:after="0" w:line="264" w:lineRule="auto"/>
        <w:ind w:left="12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A21E9" w:rsidRPr="003D1E83" w:rsidRDefault="003A21E9">
      <w:pPr>
        <w:spacing w:after="0" w:line="264" w:lineRule="auto"/>
        <w:ind w:left="120"/>
        <w:jc w:val="both"/>
        <w:rPr>
          <w:lang w:val="ru-RU"/>
        </w:rPr>
      </w:pPr>
    </w:p>
    <w:p w:rsidR="003A21E9" w:rsidRPr="003D1E83" w:rsidRDefault="003A21E9">
      <w:pPr>
        <w:spacing w:after="0" w:line="264" w:lineRule="auto"/>
        <w:ind w:left="12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A21E9" w:rsidRPr="003D1E83" w:rsidRDefault="003A21E9">
      <w:pPr>
        <w:spacing w:after="0" w:line="264" w:lineRule="auto"/>
        <w:ind w:left="120"/>
        <w:jc w:val="both"/>
        <w:rPr>
          <w:lang w:val="ru-RU"/>
        </w:rPr>
      </w:pP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учебно­познавательных, жизненных проблем, при выполнении социальных проектов.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развивать навыки учебно­исследовательской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выявлять причинно­следственные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морально­этическим нормам;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3A21E9" w:rsidRPr="003D1E83" w:rsidRDefault="003A21E9">
      <w:pPr>
        <w:spacing w:after="0" w:line="264" w:lineRule="auto"/>
        <w:ind w:left="120"/>
        <w:jc w:val="both"/>
        <w:rPr>
          <w:lang w:val="ru-RU"/>
        </w:rPr>
      </w:pPr>
    </w:p>
    <w:p w:rsidR="003A21E9" w:rsidRPr="003D1E83" w:rsidRDefault="003A21E9">
      <w:pPr>
        <w:spacing w:after="0" w:line="264" w:lineRule="auto"/>
        <w:ind w:left="12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A21E9" w:rsidRPr="003D1E83" w:rsidRDefault="003A21E9">
      <w:pPr>
        <w:spacing w:after="0" w:line="264" w:lineRule="auto"/>
        <w:ind w:left="120"/>
        <w:jc w:val="both"/>
        <w:rPr>
          <w:lang w:val="ru-RU"/>
        </w:rPr>
      </w:pP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3A21E9" w:rsidRPr="003D1E83" w:rsidRDefault="003A21E9">
      <w:pPr>
        <w:spacing w:after="0" w:line="264" w:lineRule="auto"/>
        <w:ind w:left="120"/>
        <w:jc w:val="both"/>
        <w:rPr>
          <w:lang w:val="ru-RU"/>
        </w:rPr>
      </w:pPr>
    </w:p>
    <w:p w:rsidR="003A21E9" w:rsidRPr="003D1E83" w:rsidRDefault="003A21E9">
      <w:pPr>
        <w:spacing w:after="0" w:line="264" w:lineRule="auto"/>
        <w:ind w:left="12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A21E9" w:rsidRPr="003D1E83" w:rsidRDefault="003A21E9">
      <w:pPr>
        <w:spacing w:after="0" w:line="264" w:lineRule="auto"/>
        <w:ind w:left="120"/>
        <w:jc w:val="both"/>
        <w:rPr>
          <w:lang w:val="ru-RU"/>
        </w:rPr>
      </w:pP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3A21E9" w:rsidRPr="003D1E83" w:rsidRDefault="003A21E9">
      <w:pPr>
        <w:spacing w:after="0" w:line="264" w:lineRule="auto"/>
        <w:ind w:left="120"/>
        <w:jc w:val="both"/>
        <w:rPr>
          <w:lang w:val="ru-RU"/>
        </w:rPr>
      </w:pPr>
    </w:p>
    <w:p w:rsidR="003A21E9" w:rsidRPr="003D1E83" w:rsidRDefault="003A21E9">
      <w:pPr>
        <w:spacing w:after="0" w:line="264" w:lineRule="auto"/>
        <w:ind w:left="120"/>
        <w:jc w:val="both"/>
        <w:rPr>
          <w:lang w:val="ru-RU"/>
        </w:rPr>
      </w:pPr>
      <w:bookmarkStart w:id="5" w:name="_Toc135757235"/>
      <w:bookmarkEnd w:id="5"/>
      <w:r w:rsidRPr="003D1E8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A21E9" w:rsidRPr="003D1E83" w:rsidRDefault="003A21E9">
      <w:pPr>
        <w:spacing w:after="0" w:line="264" w:lineRule="auto"/>
        <w:ind w:left="120"/>
        <w:jc w:val="both"/>
        <w:rPr>
          <w:lang w:val="ru-RU"/>
        </w:rPr>
      </w:pP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3D1E83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3D1E83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социальных наук в различных областях жизнедеятельности;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3D1E83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3D1E8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D1E83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структурно­функциональный анализ, системный, институциональный, социально­психологический подход; правоведения, такие как формально-юридический, сравнительно­правовой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учебно­исследовательскую, проектно­исследовательскую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учебно­исследовательской и проектной деятельности на публичных мероприятиях;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3A21E9" w:rsidRPr="003D1E83" w:rsidRDefault="003A21E9">
      <w:pPr>
        <w:spacing w:after="0" w:line="264" w:lineRule="auto"/>
        <w:ind w:firstLine="600"/>
        <w:jc w:val="both"/>
        <w:rPr>
          <w:lang w:val="ru-RU"/>
        </w:rPr>
      </w:pPr>
      <w:r w:rsidRPr="003D1E83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социально­гуманитарной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социально­гуманитарной подготовкой и особенностями профессиональной деятельности социолога, политолога, юриста.</w:t>
      </w:r>
    </w:p>
    <w:p w:rsidR="003A21E9" w:rsidRPr="003D1E83" w:rsidRDefault="003A21E9">
      <w:pPr>
        <w:rPr>
          <w:lang w:val="ru-RU"/>
        </w:rPr>
        <w:sectPr w:rsidR="003A21E9" w:rsidRPr="003D1E83">
          <w:pgSz w:w="11906" w:h="16383"/>
          <w:pgMar w:top="1134" w:right="850" w:bottom="1134" w:left="1701" w:header="720" w:footer="720" w:gutter="0"/>
          <w:cols w:space="720"/>
        </w:sectPr>
      </w:pPr>
    </w:p>
    <w:p w:rsidR="003A21E9" w:rsidRDefault="003A21E9">
      <w:pPr>
        <w:spacing w:after="0"/>
        <w:ind w:left="120"/>
      </w:pPr>
      <w:bookmarkStart w:id="6" w:name="block-6912537"/>
      <w:bookmarkEnd w:id="6"/>
      <w:r w:rsidRPr="003D1E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A21E9" w:rsidRDefault="003A21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83"/>
        <w:gridCol w:w="4828"/>
        <w:gridCol w:w="1447"/>
        <w:gridCol w:w="1841"/>
        <w:gridCol w:w="1910"/>
        <w:gridCol w:w="2489"/>
      </w:tblGrid>
      <w:tr w:rsidR="003A21E9" w:rsidRPr="00A73C44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1E9" w:rsidRPr="00A73C44" w:rsidRDefault="003A21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1E9" w:rsidRPr="00A73C44" w:rsidRDefault="003A21E9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1E9" w:rsidRPr="00A73C44" w:rsidRDefault="003A21E9"/>
        </w:tc>
      </w:tr>
      <w:tr w:rsidR="003A21E9" w:rsidRPr="003B4D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/>
        </w:tc>
      </w:tr>
      <w:tr w:rsidR="003A21E9" w:rsidRPr="00A73C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/>
        </w:tc>
      </w:tr>
      <w:tr w:rsidR="003A21E9" w:rsidRPr="003B4D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/>
        </w:tc>
      </w:tr>
      <w:tr w:rsidR="003A21E9" w:rsidRPr="003B4D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/>
        </w:tc>
      </w:tr>
      <w:tr w:rsidR="003A21E9" w:rsidRPr="00A73C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/>
        </w:tc>
      </w:tr>
    </w:tbl>
    <w:p w:rsidR="003A21E9" w:rsidRDefault="003A21E9">
      <w:pPr>
        <w:sectPr w:rsidR="003A21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1E9" w:rsidRDefault="003A21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45"/>
        <w:gridCol w:w="4766"/>
        <w:gridCol w:w="1488"/>
        <w:gridCol w:w="1841"/>
        <w:gridCol w:w="1910"/>
        <w:gridCol w:w="2561"/>
      </w:tblGrid>
      <w:tr w:rsidR="003A21E9" w:rsidRPr="00A73C44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1E9" w:rsidRPr="00A73C44" w:rsidRDefault="003A21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1E9" w:rsidRPr="00A73C44" w:rsidRDefault="003A21E9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1E9" w:rsidRPr="00A73C44" w:rsidRDefault="003A21E9"/>
        </w:tc>
      </w:tr>
      <w:tr w:rsidR="003A21E9" w:rsidRPr="00A73C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/>
        </w:tc>
      </w:tr>
      <w:tr w:rsidR="003A21E9" w:rsidRPr="00A73C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/>
        </w:tc>
      </w:tr>
      <w:tr w:rsidR="003A21E9" w:rsidRPr="00A73C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/>
        </w:tc>
      </w:tr>
      <w:tr w:rsidR="003A21E9" w:rsidRPr="00A73C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/>
        </w:tc>
      </w:tr>
    </w:tbl>
    <w:p w:rsidR="003A21E9" w:rsidRDefault="003A21E9">
      <w:pPr>
        <w:sectPr w:rsidR="003A21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1E9" w:rsidRDefault="003A21E9">
      <w:pPr>
        <w:sectPr w:rsidR="003A21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1E9" w:rsidRDefault="003A21E9">
      <w:pPr>
        <w:spacing w:after="0"/>
        <w:ind w:left="120"/>
      </w:pPr>
      <w:bookmarkStart w:id="7" w:name="block-6912539"/>
      <w:bookmarkEnd w:id="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A21E9" w:rsidRDefault="003A21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14"/>
        <w:gridCol w:w="4897"/>
        <w:gridCol w:w="1221"/>
        <w:gridCol w:w="1841"/>
        <w:gridCol w:w="1910"/>
        <w:gridCol w:w="1212"/>
        <w:gridCol w:w="2086"/>
      </w:tblGrid>
      <w:tr w:rsidR="003A21E9" w:rsidRPr="00A73C44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1E9" w:rsidRPr="00A73C44" w:rsidRDefault="003A21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1E9" w:rsidRPr="00A73C44" w:rsidRDefault="003A21E9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1E9" w:rsidRPr="00A73C44" w:rsidRDefault="003A21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1E9" w:rsidRPr="00A73C44" w:rsidRDefault="003A21E9"/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Межличностное взаимодействие как объект социальной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>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/>
        </w:tc>
      </w:tr>
    </w:tbl>
    <w:p w:rsidR="003A21E9" w:rsidRDefault="003A21E9">
      <w:pPr>
        <w:sectPr w:rsidR="003A21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1E9" w:rsidRDefault="003A21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90"/>
        <w:gridCol w:w="4820"/>
        <w:gridCol w:w="1281"/>
        <w:gridCol w:w="1841"/>
        <w:gridCol w:w="1910"/>
        <w:gridCol w:w="1212"/>
        <w:gridCol w:w="2086"/>
      </w:tblGrid>
      <w:tr w:rsidR="003A21E9" w:rsidRPr="00A73C44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1E9" w:rsidRPr="00A73C44" w:rsidRDefault="003A21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1E9" w:rsidRPr="00A73C44" w:rsidRDefault="003A21E9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1E9" w:rsidRPr="00A73C44" w:rsidRDefault="003A21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1E9" w:rsidRPr="00A73C44" w:rsidRDefault="003A21E9"/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</w:pPr>
          </w:p>
        </w:tc>
      </w:tr>
      <w:tr w:rsidR="003A21E9" w:rsidRPr="00A73C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rPr>
                <w:lang w:val="ru-RU"/>
              </w:rPr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>
            <w:pPr>
              <w:spacing w:after="0"/>
              <w:ind w:left="135"/>
              <w:jc w:val="center"/>
            </w:pPr>
            <w:r w:rsidRPr="00A73C4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1E9" w:rsidRPr="00A73C44" w:rsidRDefault="003A21E9"/>
        </w:tc>
      </w:tr>
    </w:tbl>
    <w:p w:rsidR="003A21E9" w:rsidRDefault="003A21E9">
      <w:pPr>
        <w:sectPr w:rsidR="003A21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1E9" w:rsidRDefault="003A21E9">
      <w:pPr>
        <w:sectPr w:rsidR="003A21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1E9" w:rsidRDefault="003A21E9">
      <w:pPr>
        <w:spacing w:after="0"/>
        <w:ind w:left="120"/>
      </w:pPr>
      <w:bookmarkStart w:id="8" w:name="block-6912538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3A21E9" w:rsidRDefault="003A21E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A21E9" w:rsidRDefault="003A21E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A21E9" w:rsidRDefault="003A21E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A21E9" w:rsidRDefault="003A21E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A21E9" w:rsidRDefault="003A21E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A21E9" w:rsidRDefault="003A21E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A21E9" w:rsidRDefault="003A21E9">
      <w:pPr>
        <w:spacing w:after="0"/>
        <w:ind w:left="120"/>
      </w:pPr>
    </w:p>
    <w:p w:rsidR="003A21E9" w:rsidRPr="003D1E83" w:rsidRDefault="003A21E9">
      <w:pPr>
        <w:spacing w:after="0" w:line="480" w:lineRule="auto"/>
        <w:ind w:left="120"/>
        <w:rPr>
          <w:lang w:val="ru-RU"/>
        </w:rPr>
      </w:pPr>
      <w:r w:rsidRPr="003D1E8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A21E9" w:rsidRDefault="003A21E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A21E9" w:rsidRDefault="003A21E9">
      <w:pPr>
        <w:sectPr w:rsidR="003A21E9">
          <w:pgSz w:w="11906" w:h="16383"/>
          <w:pgMar w:top="1134" w:right="850" w:bottom="1134" w:left="1701" w:header="720" w:footer="720" w:gutter="0"/>
          <w:cols w:space="720"/>
        </w:sectPr>
      </w:pPr>
    </w:p>
    <w:p w:rsidR="003A21E9" w:rsidRDefault="003A21E9">
      <w:bookmarkStart w:id="9" w:name="_GoBack"/>
      <w:bookmarkEnd w:id="9"/>
    </w:p>
    <w:sectPr w:rsidR="003A21E9" w:rsidSect="00BD2BD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63D4"/>
    <w:rsid w:val="00183CC7"/>
    <w:rsid w:val="003A21E9"/>
    <w:rsid w:val="003B4D74"/>
    <w:rsid w:val="003C63D4"/>
    <w:rsid w:val="003D1E83"/>
    <w:rsid w:val="005E4391"/>
    <w:rsid w:val="0083709A"/>
    <w:rsid w:val="00945ACB"/>
    <w:rsid w:val="00A73C44"/>
    <w:rsid w:val="00AE59D3"/>
    <w:rsid w:val="00BD2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5B9BD5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5B9BD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libri Light" w:hAnsi="Calibri Light" w:cs="Times New Roman"/>
      <w:b/>
      <w:bCs/>
      <w:color w:val="5B9BD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libri Light" w:hAnsi="Calibri Light" w:cs="Times New Roman"/>
      <w:b/>
      <w:bCs/>
      <w:color w:val="5B9BD5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Calibri Light" w:hAnsi="Calibri Light" w:cs="Times New Roman"/>
      <w:b/>
      <w:bCs/>
      <w:i/>
      <w:iCs/>
      <w:color w:val="5B9BD5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NormalIndent">
    <w:name w:val="Normal Indent"/>
    <w:basedOn w:val="Normal"/>
    <w:uiPriority w:val="99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pPr>
      <w:numPr>
        <w:ilvl w:val="1"/>
      </w:numPr>
      <w:ind w:left="86"/>
    </w:pPr>
    <w:rPr>
      <w:rFonts w:ascii="Calibri Light" w:eastAsia="Times New Roman" w:hAnsi="Calibri Light"/>
      <w:i/>
      <w:iCs/>
      <w:color w:val="5B9BD5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libri Light" w:hAnsi="Calibri Light" w:cs="Times New Roman"/>
      <w:i/>
      <w:iCs/>
      <w:color w:val="5B9BD5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BD2BDA"/>
    <w:rPr>
      <w:rFonts w:cs="Times New Roman"/>
      <w:color w:val="0563C1"/>
      <w:u w:val="single"/>
    </w:rPr>
  </w:style>
  <w:style w:type="table" w:styleId="TableGrid">
    <w:name w:val="Table Grid"/>
    <w:basedOn w:val="TableNormal"/>
    <w:uiPriority w:val="99"/>
    <w:rsid w:val="00BD2BD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pPr>
      <w:spacing w:line="240" w:lineRule="auto"/>
    </w:pPr>
    <w:rPr>
      <w:b/>
      <w:bCs/>
      <w:color w:val="5B9BD5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56</Pages>
  <Words>11693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3</cp:revision>
  <dcterms:created xsi:type="dcterms:W3CDTF">2023-08-26T06:48:00Z</dcterms:created>
  <dcterms:modified xsi:type="dcterms:W3CDTF">2023-09-03T11:31:00Z</dcterms:modified>
</cp:coreProperties>
</file>