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034C" w:rsidRDefault="002B5BD6">
      <w:pPr>
        <w:pStyle w:val="a3"/>
        <w:spacing w:before="64"/>
        <w:ind w:left="140"/>
      </w:pPr>
      <w:r>
        <w:t>Приказ</w:t>
      </w:r>
      <w:r>
        <w:rPr>
          <w:spacing w:val="-3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-1"/>
        </w:rPr>
        <w:t xml:space="preserve"> </w:t>
      </w:r>
      <w:r>
        <w:t>России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04.03.2025</w:t>
      </w:r>
      <w:r>
        <w:rPr>
          <w:spacing w:val="-3"/>
        </w:rPr>
        <w:t xml:space="preserve"> </w:t>
      </w:r>
      <w:r>
        <w:t>N</w:t>
      </w:r>
      <w:r>
        <w:rPr>
          <w:spacing w:val="-4"/>
        </w:rPr>
        <w:t xml:space="preserve"> </w:t>
      </w:r>
      <w:r>
        <w:t>171</w:t>
      </w:r>
      <w:r>
        <w:rPr>
          <w:spacing w:val="-3"/>
        </w:rPr>
        <w:t xml:space="preserve"> </w:t>
      </w:r>
      <w:r>
        <w:t>"О</w:t>
      </w:r>
      <w:r>
        <w:rPr>
          <w:spacing w:val="-2"/>
        </w:rPr>
        <w:t xml:space="preserve"> </w:t>
      </w:r>
      <w:r>
        <w:t>внесении</w:t>
      </w:r>
      <w:r>
        <w:rPr>
          <w:spacing w:val="-5"/>
        </w:rPr>
        <w:t xml:space="preserve"> </w:t>
      </w:r>
      <w:r>
        <w:t>изменений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Порядок</w:t>
      </w:r>
      <w:r>
        <w:rPr>
          <w:spacing w:val="-5"/>
        </w:rPr>
        <w:t xml:space="preserve"> </w:t>
      </w:r>
      <w:r>
        <w:t>приема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обучение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образовательным программам начального общего, основного общего и среднего общего образования, утвержденный приказом Министерства</w:t>
      </w:r>
    </w:p>
    <w:p w:rsidR="0049034C" w:rsidRDefault="002B5BD6">
      <w:pPr>
        <w:pStyle w:val="a3"/>
        <w:spacing w:before="1" w:line="480" w:lineRule="auto"/>
        <w:ind w:left="140" w:right="6484"/>
      </w:pPr>
      <w:r>
        <w:t>просвещения Российской Федерации от 2 сентября 2020 г. N 458". ПОРЯДОК</w:t>
      </w:r>
      <w:r>
        <w:rPr>
          <w:spacing w:val="-6"/>
        </w:rPr>
        <w:t xml:space="preserve"> </w:t>
      </w:r>
      <w:r>
        <w:t>ПРИЕМА</w:t>
      </w:r>
      <w:r>
        <w:rPr>
          <w:spacing w:val="-6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ОБУЧЕНИЕ</w:t>
      </w:r>
      <w:r>
        <w:rPr>
          <w:spacing w:val="-7"/>
        </w:rPr>
        <w:t xml:space="preserve"> </w:t>
      </w:r>
      <w:r>
        <w:t>(для</w:t>
      </w:r>
      <w:r>
        <w:rPr>
          <w:spacing w:val="-9"/>
        </w:rPr>
        <w:t xml:space="preserve"> </w:t>
      </w:r>
      <w:r>
        <w:t>иностранных</w:t>
      </w:r>
      <w:r>
        <w:rPr>
          <w:spacing w:val="-7"/>
        </w:rPr>
        <w:t xml:space="preserve"> </w:t>
      </w:r>
      <w:r>
        <w:t>граждан)</w:t>
      </w:r>
    </w:p>
    <w:tbl>
      <w:tblPr>
        <w:tblStyle w:val="TableNormal"/>
        <w:tblW w:w="0" w:type="auto"/>
        <w:tblInd w:w="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7"/>
        <w:gridCol w:w="10616"/>
      </w:tblGrid>
      <w:tr w:rsidR="0049034C">
        <w:trPr>
          <w:trHeight w:val="1430"/>
        </w:trPr>
        <w:tc>
          <w:tcPr>
            <w:tcW w:w="4237" w:type="dxa"/>
          </w:tcPr>
          <w:p w:rsidR="0049034C" w:rsidRDefault="002B5BD6">
            <w:pPr>
              <w:pStyle w:val="TableParagraph"/>
              <w:ind w:left="107" w:right="804" w:firstLine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ОСНОВАНИЯ</w:t>
            </w:r>
            <w:r>
              <w:rPr>
                <w:b/>
                <w:i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ДЛЯ</w:t>
            </w:r>
            <w:r>
              <w:rPr>
                <w:b/>
                <w:i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ОТКАЗА</w:t>
            </w:r>
            <w:r>
              <w:rPr>
                <w:b/>
                <w:i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ПРИЕМЕ В ШКОЛУ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</w:tabs>
              <w:ind w:right="102"/>
              <w:rPr>
                <w:sz w:val="24"/>
              </w:rPr>
            </w:pPr>
            <w:r>
              <w:rPr>
                <w:sz w:val="24"/>
              </w:rPr>
              <w:t>Ребенок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зачислен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школу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только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случае,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ней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нет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 xml:space="preserve">свободных </w:t>
            </w:r>
            <w:r>
              <w:rPr>
                <w:spacing w:val="-4"/>
                <w:sz w:val="24"/>
              </w:rPr>
              <w:t>мест.</w:t>
            </w:r>
          </w:p>
          <w:p w:rsidR="0049034C" w:rsidRDefault="002B5BD6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</w:tabs>
              <w:spacing w:line="292" w:lineRule="exact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представлен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подтверждающий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нахождения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России.</w:t>
            </w:r>
          </w:p>
          <w:p w:rsidR="0049034C" w:rsidRDefault="002B5BD6">
            <w:pPr>
              <w:pStyle w:val="TableParagraph"/>
              <w:numPr>
                <w:ilvl w:val="0"/>
                <w:numId w:val="12"/>
              </w:numPr>
              <w:tabs>
                <w:tab w:val="left" w:pos="827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прошел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тестирование.</w:t>
            </w:r>
          </w:p>
        </w:tc>
      </w:tr>
      <w:tr w:rsidR="0049034C">
        <w:trPr>
          <w:trHeight w:val="6072"/>
        </w:trPr>
        <w:tc>
          <w:tcPr>
            <w:tcW w:w="4237" w:type="dxa"/>
          </w:tcPr>
          <w:p w:rsidR="0049034C" w:rsidRDefault="002B5BD6">
            <w:pPr>
              <w:pStyle w:val="TableParagraph"/>
              <w:ind w:left="107" w:firstLine="0"/>
              <w:rPr>
                <w:b/>
                <w:i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ЗАЯВЛЕНИЕ</w:t>
            </w:r>
            <w:r>
              <w:rPr>
                <w:b/>
                <w:i/>
                <w:spacing w:val="-1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1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ПЕРЕЧЕНЬ </w:t>
            </w:r>
            <w:r>
              <w:rPr>
                <w:b/>
                <w:i/>
                <w:spacing w:val="-2"/>
                <w:sz w:val="24"/>
              </w:rPr>
              <w:t>ДОКУМЕНТОВ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ind w:left="107" w:right="594" w:firstLine="0"/>
              <w:jc w:val="both"/>
              <w:rPr>
                <w:b/>
                <w:sz w:val="24"/>
              </w:rPr>
            </w:pPr>
            <w:r>
              <w:rPr>
                <w:b/>
                <w:i/>
                <w:sz w:val="24"/>
              </w:rPr>
              <w:t>Родители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через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ЕПГУ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или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через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операторов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почтовой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связи</w:t>
            </w:r>
            <w:r>
              <w:rPr>
                <w:b/>
                <w:i/>
                <w:spacing w:val="4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подают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заявление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приеме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на обучение и предъявляют </w:t>
            </w:r>
            <w:r w:rsidR="000D0101" w:rsidRPr="000D0101">
              <w:rPr>
                <w:b/>
                <w:i/>
                <w:sz w:val="24"/>
              </w:rPr>
              <w:t>лично: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spacing w:line="271" w:lineRule="exact"/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копии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подтверждающих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родство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заявителя;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</w:tabs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копии документов, подтверждающих законность нахождения ребенка и 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законного (законных) представителя (представителей) на территории Российской Федерации (де</w:t>
            </w:r>
            <w:r>
              <w:rPr>
                <w:sz w:val="24"/>
              </w:rPr>
              <w:t xml:space="preserve">йствительные вид на жительство, либо разрешение на временное проживание, либо разрешение на временное проживание в целях получения образования, либо визу и (или) миграционную карту, либо иные предусмотренные федеральным законом или международным договором </w:t>
            </w:r>
            <w:r>
              <w:rPr>
                <w:sz w:val="24"/>
              </w:rPr>
              <w:t>Российской Федерации документы, подтверждающие право иностранного гражданина или лица без гражданства на пребывание (проживание) в Российской Федерации);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</w:tabs>
              <w:ind w:right="105"/>
              <w:jc w:val="both"/>
              <w:rPr>
                <w:sz w:val="24"/>
              </w:rPr>
            </w:pPr>
            <w:r>
              <w:rPr>
                <w:sz w:val="24"/>
              </w:rPr>
              <w:t>копии документов, подтверждающих прохождение государственной дактилоскопической регистрации ребенка;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</w:tabs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z w:val="24"/>
              </w:rPr>
              <w:t>опии документов, подтверждающих изучение русского языка ребенком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образовательных организациях иностранного (иностранных) государства (государств) (со 2 по 11 класс) (при </w:t>
            </w:r>
            <w:r>
              <w:rPr>
                <w:spacing w:val="-2"/>
                <w:sz w:val="24"/>
              </w:rPr>
              <w:t>наличии);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копии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удостоверяющих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личность</w:t>
            </w:r>
            <w:r>
              <w:rPr>
                <w:spacing w:val="7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ребенка;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копии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подтверждающих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присвоение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родителю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ИНН,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копия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СНИЛС родителя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(при наличии),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СНИЛС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наличии);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7"/>
              </w:tabs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медицинское заключение об отсутствии у ребенка инфекционных заболеваний, представляющих опасность для окружающих;</w:t>
            </w:r>
          </w:p>
          <w:p w:rsidR="0049034C" w:rsidRDefault="002B5BD6">
            <w:pPr>
              <w:pStyle w:val="TableParagraph"/>
              <w:numPr>
                <w:ilvl w:val="0"/>
                <w:numId w:val="11"/>
              </w:numPr>
              <w:tabs>
                <w:tab w:val="left" w:pos="826"/>
              </w:tabs>
              <w:spacing w:line="261" w:lineRule="exact"/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копии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подтверждаю</w:t>
            </w:r>
            <w:r>
              <w:rPr>
                <w:sz w:val="24"/>
              </w:rPr>
              <w:t>щих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осуществление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родителем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(законным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представителем)</w:t>
            </w:r>
          </w:p>
        </w:tc>
      </w:tr>
    </w:tbl>
    <w:p w:rsidR="0049034C" w:rsidRDefault="0049034C">
      <w:pPr>
        <w:pStyle w:val="TableParagraph"/>
        <w:spacing w:line="261" w:lineRule="exact"/>
        <w:jc w:val="both"/>
        <w:rPr>
          <w:sz w:val="24"/>
        </w:rPr>
        <w:sectPr w:rsidR="0049034C">
          <w:type w:val="continuous"/>
          <w:pgSz w:w="16840" w:h="11910" w:orient="landscape"/>
          <w:pgMar w:top="780" w:right="850" w:bottom="280" w:left="992" w:header="720" w:footer="720" w:gutter="0"/>
          <w:cols w:space="720"/>
        </w:sectPr>
      </w:pPr>
    </w:p>
    <w:p w:rsidR="0049034C" w:rsidRDefault="0049034C">
      <w:pPr>
        <w:spacing w:before="2"/>
        <w:rPr>
          <w:b/>
          <w:sz w:val="2"/>
        </w:rPr>
      </w:pPr>
    </w:p>
    <w:tbl>
      <w:tblPr>
        <w:tblStyle w:val="TableNormal"/>
        <w:tblW w:w="0" w:type="auto"/>
        <w:tblInd w:w="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7"/>
        <w:gridCol w:w="10616"/>
      </w:tblGrid>
      <w:tr w:rsidR="0049034C">
        <w:trPr>
          <w:trHeight w:val="1103"/>
        </w:trPr>
        <w:tc>
          <w:tcPr>
            <w:tcW w:w="4237" w:type="dxa"/>
          </w:tcPr>
          <w:p w:rsidR="0049034C" w:rsidRDefault="0049034C">
            <w:pPr>
              <w:pStyle w:val="TableParagraph"/>
              <w:ind w:left="0" w:firstLine="0"/>
              <w:rPr>
                <w:sz w:val="24"/>
              </w:rPr>
            </w:pP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spacing w:line="270" w:lineRule="exact"/>
              <w:ind w:firstLine="0"/>
              <w:rPr>
                <w:sz w:val="24"/>
              </w:rPr>
            </w:pPr>
            <w:r>
              <w:rPr>
                <w:sz w:val="24"/>
              </w:rPr>
              <w:t>трудовой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(при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наличии).</w:t>
            </w:r>
          </w:p>
          <w:p w:rsidR="0049034C" w:rsidRDefault="002B5BD6">
            <w:pPr>
              <w:pStyle w:val="TableParagraph"/>
              <w:numPr>
                <w:ilvl w:val="0"/>
                <w:numId w:val="10"/>
              </w:numPr>
              <w:tabs>
                <w:tab w:val="left" w:pos="827"/>
              </w:tabs>
              <w:ind w:right="102"/>
              <w:rPr>
                <w:sz w:val="24"/>
              </w:rPr>
            </w:pPr>
            <w:r>
              <w:rPr>
                <w:color w:val="FF0000"/>
                <w:sz w:val="24"/>
              </w:rPr>
              <w:t>Все документы представляются на русском языке или вместе с заверенным в установленном порядке</w:t>
            </w:r>
            <w:r>
              <w:rPr>
                <w:color w:val="FF0000"/>
                <w:spacing w:val="4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переводом на русский язык.</w:t>
            </w:r>
          </w:p>
        </w:tc>
      </w:tr>
      <w:tr w:rsidR="0049034C">
        <w:trPr>
          <w:trHeight w:val="3674"/>
        </w:trPr>
        <w:tc>
          <w:tcPr>
            <w:tcW w:w="4237" w:type="dxa"/>
          </w:tcPr>
          <w:p w:rsidR="0049034C" w:rsidRDefault="002B5BD6">
            <w:pPr>
              <w:pStyle w:val="TableParagraph"/>
              <w:ind w:left="107" w:right="811" w:firstLine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2.ПРОВЕРКА</w:t>
            </w:r>
            <w:r>
              <w:rPr>
                <w:b/>
                <w:i/>
                <w:spacing w:val="-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ДОКУМЕНТОВ, НАПРАВЛЕНИЕ НА</w:t>
            </w:r>
          </w:p>
          <w:p w:rsidR="0049034C" w:rsidRDefault="002B5BD6">
            <w:pPr>
              <w:pStyle w:val="TableParagraph"/>
              <w:ind w:left="107" w:firstLine="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ТЕСТИРОВАНИЕ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101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в течение 5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проводит проверку комплектности предоставленных документов.</w:t>
            </w:r>
          </w:p>
          <w:p w:rsidR="0049034C" w:rsidRDefault="002B5BD6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101"/>
              <w:rPr>
                <w:sz w:val="24"/>
              </w:rPr>
            </w:pPr>
            <w:r>
              <w:rPr>
                <w:sz w:val="24"/>
              </w:rPr>
              <w:t>Если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представлен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течение 25 рабочих дней </w:t>
            </w:r>
            <w:r>
              <w:rPr>
                <w:sz w:val="24"/>
              </w:rPr>
              <w:t>проверяет их достоверность.</w:t>
            </w:r>
          </w:p>
          <w:p w:rsidR="0049034C" w:rsidRDefault="002B5BD6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  <w:tab w:val="left" w:pos="2094"/>
                <w:tab w:val="left" w:pos="3692"/>
                <w:tab w:val="left" w:pos="5835"/>
                <w:tab w:val="left" w:pos="7679"/>
                <w:tab w:val="left" w:pos="9143"/>
              </w:tabs>
              <w:ind w:right="98"/>
              <w:rPr>
                <w:sz w:val="24"/>
              </w:rPr>
            </w:pPr>
            <w:r>
              <w:rPr>
                <w:spacing w:val="-4"/>
                <w:sz w:val="24"/>
              </w:rPr>
              <w:t>После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проверки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достоверности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документов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ребенок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направляется </w:t>
            </w:r>
            <w:r>
              <w:rPr>
                <w:sz w:val="24"/>
              </w:rPr>
              <w:t>в тестирующую организацию.</w:t>
            </w:r>
          </w:p>
          <w:p w:rsidR="0049034C" w:rsidRDefault="002B5BD6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103"/>
              <w:rPr>
                <w:sz w:val="24"/>
              </w:rPr>
            </w:pPr>
            <w:r>
              <w:rPr>
                <w:sz w:val="24"/>
              </w:rPr>
              <w:t>Информация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направлении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тестировании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направляется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адресу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proofErr w:type="gram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указанному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заявлении о приеме на обучение, и в личный кабинет ЕПГУ.</w:t>
            </w:r>
          </w:p>
          <w:p w:rsidR="0049034C" w:rsidRDefault="002B5BD6">
            <w:pPr>
              <w:pStyle w:val="TableParagraph"/>
              <w:numPr>
                <w:ilvl w:val="0"/>
                <w:numId w:val="9"/>
              </w:numPr>
              <w:tabs>
                <w:tab w:val="left" w:pos="827"/>
              </w:tabs>
              <w:ind w:right="97"/>
              <w:rPr>
                <w:sz w:val="24"/>
              </w:rPr>
            </w:pPr>
            <w:r>
              <w:rPr>
                <w:sz w:val="24"/>
              </w:rPr>
              <w:t>Одновременно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общеобразовательная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уведомляет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тестирующую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организацию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в электронной форме через ЕПГУ или с использованием РПГУ.</w:t>
            </w:r>
          </w:p>
          <w:p w:rsidR="0049034C" w:rsidRDefault="002B5BD6">
            <w:pPr>
              <w:pStyle w:val="TableParagraph"/>
              <w:ind w:left="467" w:firstLine="0"/>
              <w:rPr>
                <w:sz w:val="24"/>
              </w:rPr>
            </w:pPr>
            <w:r>
              <w:rPr>
                <w:color w:val="FF0000"/>
                <w:sz w:val="24"/>
              </w:rPr>
              <w:t>Если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предоставлен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неполный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комплект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документов,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общеобразовательная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организация</w:t>
            </w:r>
            <w:r>
              <w:rPr>
                <w:color w:val="FF0000"/>
                <w:spacing w:val="80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не рассматривает заявление (возвращает</w:t>
            </w:r>
            <w:r>
              <w:rPr>
                <w:color w:val="FF0000"/>
                <w:sz w:val="24"/>
              </w:rPr>
              <w:t>)!</w:t>
            </w:r>
            <w:bookmarkStart w:id="0" w:name="_GoBack"/>
            <w:bookmarkEnd w:id="0"/>
          </w:p>
        </w:tc>
      </w:tr>
    </w:tbl>
    <w:p w:rsidR="0049034C" w:rsidRDefault="0049034C">
      <w:pPr>
        <w:pStyle w:val="TableParagraph"/>
        <w:rPr>
          <w:i/>
          <w:sz w:val="24"/>
        </w:rPr>
        <w:sectPr w:rsidR="0049034C">
          <w:pgSz w:w="16840" w:h="11910" w:orient="landscape"/>
          <w:pgMar w:top="820" w:right="850" w:bottom="280" w:left="992" w:header="720" w:footer="720" w:gutter="0"/>
          <w:cols w:space="720"/>
        </w:sectPr>
      </w:pPr>
    </w:p>
    <w:p w:rsidR="0049034C" w:rsidRDefault="0049034C">
      <w:pPr>
        <w:spacing w:before="2"/>
        <w:rPr>
          <w:b/>
          <w:sz w:val="2"/>
        </w:rPr>
      </w:pPr>
    </w:p>
    <w:tbl>
      <w:tblPr>
        <w:tblStyle w:val="TableNormal"/>
        <w:tblW w:w="0" w:type="auto"/>
        <w:tblInd w:w="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7"/>
        <w:gridCol w:w="10616"/>
      </w:tblGrid>
      <w:tr w:rsidR="0049034C">
        <w:trPr>
          <w:trHeight w:val="2534"/>
        </w:trPr>
        <w:tc>
          <w:tcPr>
            <w:tcW w:w="4237" w:type="dxa"/>
          </w:tcPr>
          <w:p w:rsidR="0049034C" w:rsidRDefault="002B5BD6">
            <w:pPr>
              <w:pStyle w:val="TableParagraph"/>
              <w:ind w:left="828" w:right="566" w:firstLine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ПОСЛЕ</w:t>
            </w:r>
            <w:r>
              <w:rPr>
                <w:b/>
                <w:i/>
                <w:spacing w:val="-1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ПРОХОЖДЕНИЯ </w:t>
            </w:r>
            <w:r>
              <w:rPr>
                <w:b/>
                <w:i/>
                <w:spacing w:val="-2"/>
                <w:sz w:val="24"/>
              </w:rPr>
              <w:t>ТЕСТИРОВАНИЯ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</w:tabs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Тестирующая организация в течение 3-х дней после тестирования уведомляет образовательную организацию (школу) о результатах.</w:t>
            </w:r>
          </w:p>
          <w:p w:rsidR="0049034C" w:rsidRDefault="002B5BD6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</w:tabs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Информация о результатах тестирования и рассмотрения заявления о приеме на обучение направляется ОО по адресу (почтовый или электронный), указанному в заявлении о приеме на обучение, и в личный кабинет ЕПГУ.</w:t>
            </w:r>
          </w:p>
          <w:p w:rsidR="0049034C" w:rsidRDefault="002B5BD6">
            <w:pPr>
              <w:pStyle w:val="TableParagraph"/>
              <w:numPr>
                <w:ilvl w:val="0"/>
                <w:numId w:val="6"/>
              </w:numPr>
              <w:tabs>
                <w:tab w:val="left" w:pos="827"/>
              </w:tabs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 организации изд</w:t>
            </w:r>
            <w:r>
              <w:rPr>
                <w:sz w:val="24"/>
              </w:rPr>
              <w:t>ает распорядительный акт о приеме на обучение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рабочих дней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официального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поступления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 успешном прохождении тестирования, кроме 1 класса.</w:t>
            </w:r>
          </w:p>
        </w:tc>
      </w:tr>
      <w:tr w:rsidR="0049034C">
        <w:trPr>
          <w:trHeight w:val="6538"/>
        </w:trPr>
        <w:tc>
          <w:tcPr>
            <w:tcW w:w="4237" w:type="dxa"/>
          </w:tcPr>
          <w:p w:rsidR="0049034C" w:rsidRDefault="002B5BD6">
            <w:pPr>
              <w:pStyle w:val="TableParagraph"/>
              <w:spacing w:line="275" w:lineRule="exact"/>
              <w:ind w:left="828" w:firstLine="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ТЕСТИРОВАНИЕ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spacing w:line="242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Тестирование проводится на основании направления, выданного образовательной </w:t>
            </w:r>
            <w:r>
              <w:rPr>
                <w:spacing w:val="-2"/>
                <w:sz w:val="24"/>
              </w:rPr>
              <w:t>организацией.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Родители не позднее чем через 7 рабочих дней после дня получения направления лично обращаются в тестирующую организацию для записи на тестирование.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Исполнительный орг</w:t>
            </w:r>
            <w:r>
              <w:rPr>
                <w:sz w:val="24"/>
              </w:rPr>
              <w:t xml:space="preserve">ан в сфере образования утверждает расписание проведения </w:t>
            </w:r>
            <w:r>
              <w:rPr>
                <w:spacing w:val="-2"/>
                <w:sz w:val="24"/>
              </w:rPr>
              <w:t>тестирования.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Информация о датах проведения тестирования, демоверсии диагностических материалов, критерии оценивания размещаются на официальных сайтах тестирующих организаций.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В тестирующих организациях организуется пункт прохождения тестирования (далее - ППТ). В ППТ может быть использовано оборудование, применяемое в пунктах проведения экзаменов при проведении ГИА.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98"/>
              <w:jc w:val="both"/>
              <w:rPr>
                <w:i/>
                <w:sz w:val="24"/>
              </w:rPr>
            </w:pPr>
            <w:r>
              <w:rPr>
                <w:sz w:val="24"/>
              </w:rPr>
              <w:t>Тестирование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проводится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годам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обучения.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Уровни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знания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русско</w:t>
            </w:r>
            <w:r>
              <w:rPr>
                <w:i/>
                <w:sz w:val="24"/>
              </w:rPr>
              <w:t>го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языка:</w:t>
            </w:r>
            <w:r>
              <w:rPr>
                <w:i/>
                <w:spacing w:val="40"/>
                <w:sz w:val="24"/>
              </w:rPr>
              <w:t xml:space="preserve"> </w:t>
            </w:r>
            <w:r>
              <w:rPr>
                <w:i/>
                <w:sz w:val="24"/>
              </w:rPr>
              <w:t>достаточный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и </w:t>
            </w:r>
            <w:r>
              <w:rPr>
                <w:i/>
                <w:spacing w:val="-2"/>
                <w:sz w:val="24"/>
              </w:rPr>
              <w:t>недостаточный.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Тестирование проводится в устной и письменной форме (за исключением тестирования поступающих в 1 класс). Продолжительность проведения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тестирования составляет не более 80 минут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line="293" w:lineRule="exact"/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тестирования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обязател</w:t>
            </w:r>
            <w:r>
              <w:rPr>
                <w:sz w:val="24"/>
              </w:rPr>
              <w:t>ьна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аудио</w:t>
            </w:r>
            <w:r>
              <w:rPr>
                <w:spacing w:val="-2"/>
                <w:sz w:val="24"/>
              </w:rPr>
              <w:t xml:space="preserve"> запись;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Для проведения тестирования создается комиссия. Для разрешения спорных вопросов создается апелляционная комиссия.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6"/>
              </w:tabs>
              <w:spacing w:line="293" w:lineRule="exact"/>
              <w:ind w:left="826" w:hanging="359"/>
              <w:jc w:val="both"/>
              <w:rPr>
                <w:sz w:val="24"/>
              </w:rPr>
            </w:pPr>
            <w:r>
              <w:rPr>
                <w:sz w:val="24"/>
              </w:rPr>
              <w:t>Перед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проведением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тестирования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проводится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инструктаж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ребенка.</w:t>
            </w:r>
          </w:p>
          <w:p w:rsidR="0049034C" w:rsidRDefault="002B5BD6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</w:tabs>
              <w:spacing w:line="276" w:lineRule="exact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 проведении тестирования ребенку запрещается пользоваться любыми подсказками, средствами связи, фото-, аудио- и видеоаппаратурой, </w:t>
            </w:r>
            <w:proofErr w:type="spellStart"/>
            <w:r>
              <w:rPr>
                <w:sz w:val="24"/>
              </w:rPr>
              <w:t>электронно</w:t>
            </w:r>
            <w:proofErr w:type="spellEnd"/>
            <w:r>
              <w:rPr>
                <w:sz w:val="24"/>
              </w:rPr>
              <w:t xml:space="preserve"> 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вычислительной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техникой, справочными материалами, шпаргалками.</w:t>
            </w:r>
          </w:p>
        </w:tc>
      </w:tr>
    </w:tbl>
    <w:p w:rsidR="0049034C" w:rsidRDefault="0049034C">
      <w:pPr>
        <w:pStyle w:val="TableParagraph"/>
        <w:spacing w:line="276" w:lineRule="exact"/>
        <w:jc w:val="both"/>
        <w:rPr>
          <w:sz w:val="24"/>
        </w:rPr>
        <w:sectPr w:rsidR="0049034C">
          <w:pgSz w:w="16840" w:h="11910" w:orient="landscape"/>
          <w:pgMar w:top="820" w:right="850" w:bottom="280" w:left="992" w:header="720" w:footer="720" w:gutter="0"/>
          <w:cols w:space="720"/>
        </w:sectPr>
      </w:pPr>
    </w:p>
    <w:p w:rsidR="0049034C" w:rsidRDefault="0049034C">
      <w:pPr>
        <w:spacing w:before="2"/>
        <w:rPr>
          <w:b/>
          <w:sz w:val="2"/>
        </w:rPr>
      </w:pPr>
    </w:p>
    <w:tbl>
      <w:tblPr>
        <w:tblStyle w:val="TableNormal"/>
        <w:tblW w:w="0" w:type="auto"/>
        <w:tblInd w:w="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7"/>
        <w:gridCol w:w="10616"/>
      </w:tblGrid>
      <w:tr w:rsidR="0049034C">
        <w:trPr>
          <w:trHeight w:val="292"/>
        </w:trPr>
        <w:tc>
          <w:tcPr>
            <w:tcW w:w="4237" w:type="dxa"/>
          </w:tcPr>
          <w:p w:rsidR="0049034C" w:rsidRDefault="0049034C">
            <w:pPr>
              <w:pStyle w:val="TableParagraph"/>
              <w:ind w:left="0" w:firstLine="0"/>
              <w:rPr>
                <w:sz w:val="20"/>
              </w:rPr>
            </w:pP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</w:tabs>
              <w:spacing w:line="272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нарушения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запрета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СЧИТАЕТСЯ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НЕПРОЙДЕННЫМ</w:t>
            </w:r>
          </w:p>
        </w:tc>
      </w:tr>
      <w:tr w:rsidR="0049034C">
        <w:trPr>
          <w:trHeight w:val="1689"/>
        </w:trPr>
        <w:tc>
          <w:tcPr>
            <w:tcW w:w="4237" w:type="dxa"/>
          </w:tcPr>
          <w:p w:rsidR="0049034C" w:rsidRDefault="002B5BD6">
            <w:pPr>
              <w:pStyle w:val="TableParagraph"/>
              <w:spacing w:line="275" w:lineRule="exact"/>
              <w:ind w:left="828" w:firstLine="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РЕЗУЛЬТАТЫ</w:t>
            </w:r>
          </w:p>
          <w:p w:rsidR="0049034C" w:rsidRDefault="002B5BD6">
            <w:pPr>
              <w:pStyle w:val="TableParagraph"/>
              <w:ind w:left="828" w:firstLine="0"/>
              <w:rPr>
                <w:b/>
                <w:i/>
                <w:sz w:val="24"/>
              </w:rPr>
            </w:pPr>
            <w:r>
              <w:rPr>
                <w:b/>
                <w:i/>
                <w:spacing w:val="-2"/>
                <w:sz w:val="24"/>
              </w:rPr>
              <w:t>ТЕСТИРОВАНИЯ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</w:tabs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Тестирующая организация в течение 3 рабочих дней со дня прохождения тестирования передает сведения о тестировании в ту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школу, в которую было подано заявление о приеме на обучение. Школа информиру</w:t>
            </w:r>
            <w:r>
              <w:rPr>
                <w:sz w:val="24"/>
              </w:rPr>
              <w:t>ет родителей о результатах тестирования.</w:t>
            </w:r>
          </w:p>
          <w:p w:rsidR="0049034C" w:rsidRDefault="002B5BD6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</w:tabs>
              <w:spacing w:line="276" w:lineRule="exact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Исполнительные органы в сфере образования предоставляют МВД доступ к сведениям о тестировании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зачислении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государственных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системах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субъектах РФ и (или) посредством системы межведомственного электронного взаимодействия.</w:t>
            </w:r>
          </w:p>
        </w:tc>
      </w:tr>
      <w:tr w:rsidR="0049034C">
        <w:trPr>
          <w:trHeight w:val="1433"/>
        </w:trPr>
        <w:tc>
          <w:tcPr>
            <w:tcW w:w="4237" w:type="dxa"/>
          </w:tcPr>
          <w:p w:rsidR="0049034C" w:rsidRDefault="002B5BD6">
            <w:pPr>
              <w:pStyle w:val="TableParagraph"/>
              <w:spacing w:before="1"/>
              <w:ind w:left="828" w:right="1013" w:firstLine="0"/>
              <w:rPr>
                <w:b/>
                <w:i/>
                <w:sz w:val="24"/>
              </w:rPr>
            </w:pPr>
            <w:r>
              <w:rPr>
                <w:b/>
                <w:i/>
                <w:color w:val="FF0000"/>
                <w:sz w:val="24"/>
              </w:rPr>
              <w:t>ТЕСТИРОВАНИЕ</w:t>
            </w:r>
            <w:r>
              <w:rPr>
                <w:b/>
                <w:i/>
                <w:color w:val="FF0000"/>
                <w:spacing w:val="-15"/>
                <w:sz w:val="24"/>
              </w:rPr>
              <w:t xml:space="preserve"> </w:t>
            </w:r>
            <w:r>
              <w:rPr>
                <w:b/>
                <w:i/>
                <w:color w:val="FF0000"/>
                <w:sz w:val="24"/>
              </w:rPr>
              <w:t xml:space="preserve">НЕ </w:t>
            </w:r>
            <w:r>
              <w:rPr>
                <w:b/>
                <w:i/>
                <w:color w:val="FF0000"/>
                <w:spacing w:val="-2"/>
                <w:sz w:val="24"/>
              </w:rPr>
              <w:t>ПРОЙДЕНО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</w:tabs>
              <w:ind w:right="104"/>
              <w:rPr>
                <w:sz w:val="24"/>
              </w:rPr>
            </w:pPr>
            <w:r>
              <w:rPr>
                <w:sz w:val="24"/>
              </w:rPr>
              <w:t>Если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ребенок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прошел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тестирование,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предлагается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пройти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дополнительное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обучение русскому языку.</w:t>
            </w:r>
          </w:p>
          <w:p w:rsidR="0049034C" w:rsidRDefault="002B5BD6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</w:tabs>
              <w:spacing w:line="293" w:lineRule="exact"/>
              <w:rPr>
                <w:sz w:val="24"/>
              </w:rPr>
            </w:pPr>
            <w:r>
              <w:rPr>
                <w:sz w:val="24"/>
              </w:rPr>
              <w:t>Повторно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пройти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тестирование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ранее,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месяца.</w:t>
            </w:r>
          </w:p>
          <w:p w:rsidR="0049034C" w:rsidRDefault="002B5BD6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</w:tabs>
              <w:spacing w:line="276" w:lineRule="exact"/>
              <w:ind w:right="99"/>
              <w:rPr>
                <w:sz w:val="24"/>
              </w:rPr>
            </w:pPr>
            <w:r>
              <w:rPr>
                <w:sz w:val="24"/>
              </w:rPr>
              <w:t>При повторном прохождении тестирования не допускается повторное предоставление ранее использованного варианта.</w:t>
            </w:r>
          </w:p>
        </w:tc>
      </w:tr>
      <w:tr w:rsidR="0049034C">
        <w:trPr>
          <w:trHeight w:val="2759"/>
        </w:trPr>
        <w:tc>
          <w:tcPr>
            <w:tcW w:w="4237" w:type="dxa"/>
          </w:tcPr>
          <w:p w:rsidR="0049034C" w:rsidRDefault="002B5BD6">
            <w:pPr>
              <w:pStyle w:val="TableParagraph"/>
              <w:ind w:left="828" w:firstLine="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РУКОВОДИТЕЛЬ ОБЩЕОБРАЗОВАТЕЛЬНОЙ ОРГАНИЗАЦИИ</w:t>
            </w:r>
          </w:p>
        </w:tc>
        <w:tc>
          <w:tcPr>
            <w:tcW w:w="10616" w:type="dxa"/>
          </w:tcPr>
          <w:p w:rsidR="0049034C" w:rsidRDefault="002B5BD6">
            <w:pPr>
              <w:pStyle w:val="TableParagraph"/>
              <w:ind w:left="107" w:right="431" w:firstLine="0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Руководитель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общеобразовательной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организации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издает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распорядительный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акт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-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приеме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 xml:space="preserve">на </w:t>
            </w:r>
            <w:r>
              <w:rPr>
                <w:b/>
                <w:i/>
                <w:spacing w:val="-2"/>
                <w:sz w:val="24"/>
              </w:rPr>
              <w:t>обучение:</w:t>
            </w:r>
          </w:p>
          <w:p w:rsidR="0049034C" w:rsidRDefault="002B5BD6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</w:tabs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ребенка или поступающего в течение 5 рабочих дней после дня приема заявления о приеме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 обучение и представленных документов, за исключением случая, предусмотренного пунктом 17 Порядка;</w:t>
            </w:r>
          </w:p>
          <w:p w:rsidR="0049034C" w:rsidRDefault="002B5BD6">
            <w:pPr>
              <w:pStyle w:val="TableParagraph"/>
              <w:numPr>
                <w:ilvl w:val="0"/>
                <w:numId w:val="1"/>
              </w:numPr>
              <w:tabs>
                <w:tab w:val="left" w:pos="827"/>
              </w:tabs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ребенка, являющегося иностранным гражданином или </w:t>
            </w:r>
            <w:r>
              <w:rPr>
                <w:sz w:val="24"/>
              </w:rPr>
              <w:t>лицом без гражданства, или поступающего, являющегося иностранным гражданином или лицом без гражданства, в течение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>
              <w:rPr>
                <w:spacing w:val="7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дней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после</w:t>
            </w:r>
            <w:r>
              <w:rPr>
                <w:spacing w:val="7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официального</w:t>
            </w:r>
            <w:r>
              <w:rPr>
                <w:spacing w:val="7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поступления</w:t>
            </w:r>
            <w:r>
              <w:rPr>
                <w:spacing w:val="7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успешном</w:t>
            </w:r>
          </w:p>
          <w:p w:rsidR="0049034C" w:rsidRDefault="002B5BD6">
            <w:pPr>
              <w:pStyle w:val="TableParagraph"/>
              <w:spacing w:line="270" w:lineRule="atLeast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прохождении тестирования, за исключением случая, предусмотренного пунктом</w:t>
            </w:r>
            <w:r>
              <w:rPr>
                <w:sz w:val="24"/>
              </w:rPr>
              <w:t xml:space="preserve"> 17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Порядка".</w:t>
            </w:r>
          </w:p>
        </w:tc>
      </w:tr>
    </w:tbl>
    <w:p w:rsidR="002B5BD6" w:rsidRDefault="002B5BD6"/>
    <w:sectPr w:rsidR="002B5BD6">
      <w:pgSz w:w="16840" w:h="11910" w:orient="landscape"/>
      <w:pgMar w:top="82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2C2F36"/>
    <w:multiLevelType w:val="hybridMultilevel"/>
    <w:tmpl w:val="D332D88E"/>
    <w:lvl w:ilvl="0" w:tplc="7936721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F5A1810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7708D70C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697654D2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84A2E424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E9748CD0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95823BCA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1C484B78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A3D47DC6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12B67E26"/>
    <w:multiLevelType w:val="hybridMultilevel"/>
    <w:tmpl w:val="721E5176"/>
    <w:lvl w:ilvl="0" w:tplc="8B06F1A0">
      <w:numFmt w:val="bullet"/>
      <w:lvlText w:val="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4ECC124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1A96414E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A2E24F76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F1A03E20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C650A810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E766C6DE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D2966B74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9EC8EAAC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82B5D20"/>
    <w:multiLevelType w:val="hybridMultilevel"/>
    <w:tmpl w:val="DFEAD92E"/>
    <w:lvl w:ilvl="0" w:tplc="5C661C86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4FAD9F4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E1064E22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03064848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72720968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34DE9882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5CB633B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951E1322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4D96EF22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2FEC3285"/>
    <w:multiLevelType w:val="hybridMultilevel"/>
    <w:tmpl w:val="B0DEDBF2"/>
    <w:lvl w:ilvl="0" w:tplc="66C047D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DB6F2BE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EF76149A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D55E174A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D740477C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DF1CB06E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1420788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915A9182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C19293D0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3A580827"/>
    <w:multiLevelType w:val="hybridMultilevel"/>
    <w:tmpl w:val="FF6C9A86"/>
    <w:lvl w:ilvl="0" w:tplc="B5AE65F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9AE7F34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52863B32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80E673A8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88D03820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9662B260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8D0818D8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84902704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11AC58E0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3F444EF0"/>
    <w:multiLevelType w:val="hybridMultilevel"/>
    <w:tmpl w:val="469A033C"/>
    <w:lvl w:ilvl="0" w:tplc="9766B35E">
      <w:numFmt w:val="bullet"/>
      <w:lvlText w:val="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8FE30FE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0DBE7844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340E509E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1EFAB452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52F03940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9BC8F786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532E5F40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77E282D8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6" w15:restartNumberingAfterBreak="0">
    <w:nsid w:val="43BA015C"/>
    <w:multiLevelType w:val="hybridMultilevel"/>
    <w:tmpl w:val="CE24C9F8"/>
    <w:lvl w:ilvl="0" w:tplc="E494963E">
      <w:numFmt w:val="bullet"/>
      <w:lvlText w:val="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28E0CA6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AAEE04F2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1A046AE6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994CA08E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D03665B2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C6F2EF4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5C5457B6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33443C18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56B05AC6"/>
    <w:multiLevelType w:val="hybridMultilevel"/>
    <w:tmpl w:val="6FF2FE82"/>
    <w:lvl w:ilvl="0" w:tplc="7B946F7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B2E5068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138EB184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B0146A96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72AC94D4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25743AAE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99AE46C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DE4A371E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D4205D96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8" w15:restartNumberingAfterBreak="0">
    <w:nsid w:val="5EB470DE"/>
    <w:multiLevelType w:val="hybridMultilevel"/>
    <w:tmpl w:val="945E750A"/>
    <w:lvl w:ilvl="0" w:tplc="5CA0E4B4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C0C502E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7826BC26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6DD2B390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316664E4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098A72C0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A3963C9A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63923966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57B07C06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667905EE"/>
    <w:multiLevelType w:val="hybridMultilevel"/>
    <w:tmpl w:val="6E4CEE26"/>
    <w:lvl w:ilvl="0" w:tplc="CB087A9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CD252D8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BA723024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521443C2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B5F64742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05FE302C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692E6CA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0414D0B2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D70A22F4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7C3419FE"/>
    <w:multiLevelType w:val="hybridMultilevel"/>
    <w:tmpl w:val="9766917E"/>
    <w:lvl w:ilvl="0" w:tplc="131802CC">
      <w:numFmt w:val="bullet"/>
      <w:lvlText w:val=""/>
      <w:lvlJc w:val="left"/>
      <w:pPr>
        <w:ind w:left="82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92431A2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591AC6F2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A866F130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883A8F00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8FA09086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EAC2B526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FB7A1CEE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37842A3A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7CF62E45"/>
    <w:multiLevelType w:val="hybridMultilevel"/>
    <w:tmpl w:val="7CAEAF62"/>
    <w:lvl w:ilvl="0" w:tplc="E40A159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E0458A">
      <w:numFmt w:val="bullet"/>
      <w:lvlText w:val="•"/>
      <w:lvlJc w:val="left"/>
      <w:pPr>
        <w:ind w:left="1798" w:hanging="360"/>
      </w:pPr>
      <w:rPr>
        <w:rFonts w:hint="default"/>
        <w:lang w:val="ru-RU" w:eastAsia="en-US" w:bidi="ar-SA"/>
      </w:rPr>
    </w:lvl>
    <w:lvl w:ilvl="2" w:tplc="47A4E2EA">
      <w:numFmt w:val="bullet"/>
      <w:lvlText w:val="•"/>
      <w:lvlJc w:val="left"/>
      <w:pPr>
        <w:ind w:left="2777" w:hanging="360"/>
      </w:pPr>
      <w:rPr>
        <w:rFonts w:hint="default"/>
        <w:lang w:val="ru-RU" w:eastAsia="en-US" w:bidi="ar-SA"/>
      </w:rPr>
    </w:lvl>
    <w:lvl w:ilvl="3" w:tplc="C52A6846">
      <w:numFmt w:val="bullet"/>
      <w:lvlText w:val="•"/>
      <w:lvlJc w:val="left"/>
      <w:pPr>
        <w:ind w:left="3755" w:hanging="360"/>
      </w:pPr>
      <w:rPr>
        <w:rFonts w:hint="default"/>
        <w:lang w:val="ru-RU" w:eastAsia="en-US" w:bidi="ar-SA"/>
      </w:rPr>
    </w:lvl>
    <w:lvl w:ilvl="4" w:tplc="BD62D0C0">
      <w:numFmt w:val="bullet"/>
      <w:lvlText w:val="•"/>
      <w:lvlJc w:val="left"/>
      <w:pPr>
        <w:ind w:left="4734" w:hanging="360"/>
      </w:pPr>
      <w:rPr>
        <w:rFonts w:hint="default"/>
        <w:lang w:val="ru-RU" w:eastAsia="en-US" w:bidi="ar-SA"/>
      </w:rPr>
    </w:lvl>
    <w:lvl w:ilvl="5" w:tplc="CC1A78FC">
      <w:numFmt w:val="bullet"/>
      <w:lvlText w:val="•"/>
      <w:lvlJc w:val="left"/>
      <w:pPr>
        <w:ind w:left="5713" w:hanging="360"/>
      </w:pPr>
      <w:rPr>
        <w:rFonts w:hint="default"/>
        <w:lang w:val="ru-RU" w:eastAsia="en-US" w:bidi="ar-SA"/>
      </w:rPr>
    </w:lvl>
    <w:lvl w:ilvl="6" w:tplc="FF5E4BE8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7" w:tplc="9B36DE88">
      <w:numFmt w:val="bullet"/>
      <w:lvlText w:val="•"/>
      <w:lvlJc w:val="left"/>
      <w:pPr>
        <w:ind w:left="7670" w:hanging="360"/>
      </w:pPr>
      <w:rPr>
        <w:rFonts w:hint="default"/>
        <w:lang w:val="ru-RU" w:eastAsia="en-US" w:bidi="ar-SA"/>
      </w:rPr>
    </w:lvl>
    <w:lvl w:ilvl="8" w:tplc="AE3243E4">
      <w:numFmt w:val="bullet"/>
      <w:lvlText w:val="•"/>
      <w:lvlJc w:val="left"/>
      <w:pPr>
        <w:ind w:left="8648" w:hanging="360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7"/>
  </w:num>
  <w:num w:numId="5">
    <w:abstractNumId w:val="8"/>
  </w:num>
  <w:num w:numId="6">
    <w:abstractNumId w:val="3"/>
  </w:num>
  <w:num w:numId="7">
    <w:abstractNumId w:val="11"/>
  </w:num>
  <w:num w:numId="8">
    <w:abstractNumId w:val="10"/>
  </w:num>
  <w:num w:numId="9">
    <w:abstractNumId w:val="4"/>
  </w:num>
  <w:num w:numId="10">
    <w:abstractNumId w:val="1"/>
  </w:num>
  <w:num w:numId="11">
    <w:abstractNumId w:val="5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9034C"/>
    <w:rsid w:val="000D0101"/>
    <w:rsid w:val="002B5BD6"/>
    <w:rsid w:val="00490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A47AB"/>
  <w15:docId w15:val="{2FE5AE37-5234-42E4-B035-47797CEB8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827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969</Words>
  <Characters>5527</Characters>
  <Application>Microsoft Office Word</Application>
  <DocSecurity>0</DocSecurity>
  <Lines>46</Lines>
  <Paragraphs>12</Paragraphs>
  <ScaleCrop>false</ScaleCrop>
  <Company/>
  <LinksUpToDate>false</LinksUpToDate>
  <CharactersWithSpaces>6484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Нимыкина Е.Н.</cp:lastModifiedBy>
  <cp:revision>3</cp:revision>
  <dcterms:created xsi:type="dcterms:W3CDTF">2025-03-31T07:47:00Z</dcterms:created>
  <dcterms:modified xsi:type="dcterms:W3CDTF">2025-03-31T07:55:00Z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2025-03-31T00:00:00Z</vt:filetime>
  </property>
  <property fmtid="{D5CDD505-2E9C-101B-9397-08002B2CF9AE}" pid="5" name="Producer">
    <vt:lpwstr>Microsoft® Word 2016</vt:lpwstr>
  </property>
</Properties>
</file>